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F3" w:rsidRDefault="00AB7FF3" w:rsidP="00AB7FF3">
      <w:pPr>
        <w:pStyle w:val="20"/>
        <w:shd w:val="clear" w:color="auto" w:fill="auto"/>
        <w:spacing w:before="0"/>
        <w:ind w:right="4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Перечень </w:t>
      </w:r>
    </w:p>
    <w:p w:rsidR="006F5ACF" w:rsidRDefault="006F5ACF" w:rsidP="00AB7FF3">
      <w:pPr>
        <w:pStyle w:val="20"/>
        <w:shd w:val="clear" w:color="auto" w:fill="auto"/>
        <w:spacing w:before="0"/>
        <w:ind w:right="4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AB7FF3">
        <w:rPr>
          <w:color w:val="000000"/>
          <w:lang w:eastAsia="ru-RU" w:bidi="ru-RU"/>
        </w:rPr>
        <w:t>сновных актов Российской Федерации и Санкт-Петербурга о противодействии коррупции для доведения до работников государственных учреждений и государственных унитарных</w:t>
      </w:r>
    </w:p>
    <w:p w:rsidR="00AB7FF3" w:rsidRDefault="00AB7FF3" w:rsidP="00AB7FF3">
      <w:pPr>
        <w:pStyle w:val="20"/>
        <w:shd w:val="clear" w:color="auto" w:fill="auto"/>
        <w:spacing w:before="0"/>
        <w:ind w:right="4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предприятий Санкт-Петербурга</w:t>
      </w:r>
    </w:p>
    <w:p w:rsidR="00AB7FF3" w:rsidRDefault="00AB7FF3" w:rsidP="00AB7FF3">
      <w:pPr>
        <w:pStyle w:val="20"/>
        <w:shd w:val="clear" w:color="auto" w:fill="auto"/>
        <w:spacing w:before="0"/>
        <w:ind w:right="4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О противодействии коррупции: Федеральный </w:t>
      </w:r>
      <w:r w:rsidRPr="006F5ACF">
        <w:rPr>
          <w:color w:val="000000"/>
          <w:lang w:eastAsia="ru-RU" w:bidi="ru-RU"/>
        </w:rPr>
        <w:t>з</w:t>
      </w:r>
      <w:r w:rsidRPr="006F5ACF">
        <w:rPr>
          <w:color w:val="000000"/>
          <w:lang w:eastAsia="ru-RU" w:bidi="ru-RU"/>
        </w:rPr>
        <w:t>ако</w:t>
      </w:r>
      <w:r w:rsidRPr="006F5ACF">
        <w:rPr>
          <w:color w:val="000000"/>
          <w:lang w:eastAsia="ru-RU" w:bidi="ru-RU"/>
        </w:rPr>
        <w:t>н</w:t>
      </w:r>
      <w:r w:rsidRPr="006F5ACF">
        <w:rPr>
          <w:color w:val="000000"/>
          <w:lang w:eastAsia="ru-RU" w:bidi="ru-RU"/>
        </w:rPr>
        <w:t xml:space="preserve"> от 25.12.20</w:t>
      </w:r>
      <w:r w:rsidRPr="006F5ACF">
        <w:rPr>
          <w:color w:val="000000"/>
          <w:lang w:eastAsia="ru-RU" w:bidi="ru-RU"/>
        </w:rPr>
        <w:t>08 №</w:t>
      </w:r>
      <w:r w:rsidRPr="006F5ACF">
        <w:rPr>
          <w:color w:val="000000"/>
          <w:lang w:eastAsia="ru-RU" w:bidi="ru-RU"/>
        </w:rPr>
        <w:t xml:space="preserve"> 273-ФЗ </w:t>
      </w:r>
      <w:r w:rsidRPr="006F5ACF">
        <w:rPr>
          <w:color w:val="000000"/>
          <w:lang w:eastAsia="ru-RU" w:bidi="ru-RU"/>
        </w:rPr>
        <w:t>//</w:t>
      </w:r>
      <w:r w:rsidRPr="006F5ACF">
        <w:rPr>
          <w:color w:val="000000"/>
          <w:lang w:eastAsia="ru-RU" w:bidi="ru-RU"/>
        </w:rPr>
        <w:t xml:space="preserve"> Российская га</w:t>
      </w:r>
      <w:r w:rsidRPr="006F5ACF">
        <w:rPr>
          <w:color w:val="000000"/>
          <w:lang w:eastAsia="ru-RU" w:bidi="ru-RU"/>
        </w:rPr>
        <w:t>з</w:t>
      </w:r>
      <w:r w:rsidRPr="006F5ACF">
        <w:rPr>
          <w:color w:val="000000"/>
          <w:lang w:eastAsia="ru-RU" w:bidi="ru-RU"/>
        </w:rPr>
        <w:t>ета. - 30.12.2008. - № 26</w:t>
      </w:r>
      <w:r w:rsidRPr="006F5ACF">
        <w:rPr>
          <w:color w:val="000000"/>
          <w:lang w:eastAsia="ru-RU" w:bidi="ru-RU"/>
        </w:rPr>
        <w:t>6</w:t>
      </w:r>
      <w:r w:rsidRPr="006F5ACF">
        <w:rPr>
          <w:color w:val="000000"/>
          <w:lang w:eastAsia="ru-RU" w:bidi="ru-RU"/>
        </w:rPr>
        <w:t>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Уголовный кодекс Российской Федерации (статьи 159 (часть 3). 159.</w:t>
      </w:r>
      <w:r w:rsidR="00D26DF1" w:rsidRPr="006F5ACF">
        <w:rPr>
          <w:color w:val="000000"/>
          <w:lang w:eastAsia="ru-RU" w:bidi="ru-RU"/>
        </w:rPr>
        <w:t>2</w:t>
      </w:r>
      <w:r w:rsidRPr="006F5ACF">
        <w:rPr>
          <w:color w:val="000000"/>
          <w:lang w:eastAsia="ru-RU" w:bidi="ru-RU"/>
        </w:rPr>
        <w:t xml:space="preserve"> (часть 3), 160 (часть 3). 201</w:t>
      </w:r>
      <w:r w:rsidR="00D26DF1" w:rsidRPr="006F5ACF">
        <w:rPr>
          <w:color w:val="000000"/>
          <w:lang w:eastAsia="ru-RU" w:bidi="ru-RU"/>
        </w:rPr>
        <w:t xml:space="preserve">, </w:t>
      </w:r>
      <w:r w:rsidRPr="006F5ACF">
        <w:rPr>
          <w:color w:val="000000"/>
          <w:lang w:eastAsia="ru-RU" w:bidi="ru-RU"/>
        </w:rPr>
        <w:t>204</w:t>
      </w:r>
      <w:r w:rsidR="00D26DF1" w:rsidRPr="006F5ACF">
        <w:rPr>
          <w:color w:val="000000"/>
          <w:lang w:eastAsia="ru-RU" w:bidi="ru-RU"/>
        </w:rPr>
        <w:t>,</w:t>
      </w:r>
      <w:r w:rsidRPr="006F5ACF">
        <w:rPr>
          <w:color w:val="000000"/>
          <w:lang w:eastAsia="ru-RU" w:bidi="ru-RU"/>
        </w:rPr>
        <w:t xml:space="preserve"> 285, 285.1, 286, 289, 290, 291,291.1</w:t>
      </w:r>
      <w:r w:rsidR="00D26DF1" w:rsidRPr="006F5ACF">
        <w:rPr>
          <w:color w:val="000000"/>
          <w:lang w:eastAsia="ru-RU" w:bidi="ru-RU"/>
        </w:rPr>
        <w:t xml:space="preserve">, </w:t>
      </w:r>
      <w:r w:rsidRPr="006F5ACF">
        <w:rPr>
          <w:color w:val="000000"/>
          <w:lang w:eastAsia="ru-RU" w:bidi="ru-RU"/>
        </w:rPr>
        <w:t>292).</w:t>
      </w:r>
      <w:r w:rsidR="00D26DF1" w:rsidRPr="006F5ACF">
        <w:rPr>
          <w:color w:val="000000"/>
          <w:lang w:eastAsia="ru-RU" w:bidi="ru-RU"/>
        </w:rPr>
        <w:t xml:space="preserve"> 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Кодекс Российской Федерации об административных правонарушениях (статьи 15.14</w:t>
      </w:r>
      <w:r w:rsidR="00D26DF1" w:rsidRPr="006F5ACF">
        <w:rPr>
          <w:color w:val="000000"/>
          <w:lang w:eastAsia="ru-RU" w:bidi="ru-RU"/>
        </w:rPr>
        <w:t>,</w:t>
      </w:r>
      <w:r w:rsidRPr="006F5ACF">
        <w:rPr>
          <w:color w:val="000000"/>
          <w:lang w:eastAsia="ru-RU" w:bidi="ru-RU"/>
        </w:rPr>
        <w:t xml:space="preserve"> 19.28, 19.29).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Национальная стратегия противодействия коррупции: Утверждена Ука</w:t>
      </w:r>
      <w:r w:rsidR="00D26DF1" w:rsidRPr="006F5ACF">
        <w:rPr>
          <w:color w:val="000000"/>
          <w:lang w:eastAsia="ru-RU" w:bidi="ru-RU"/>
        </w:rPr>
        <w:t>з</w:t>
      </w:r>
      <w:r w:rsidRPr="006F5ACF">
        <w:rPr>
          <w:color w:val="000000"/>
          <w:lang w:eastAsia="ru-RU" w:bidi="ru-RU"/>
        </w:rPr>
        <w:t>ом Президента РФ от 13.04.2010 № 460 // Собрание законодательства РФ - 19.04.2010.-№ 16.-Ст. 1875.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Национальные планы противодействия коррупции (на соответствующие годы), утверждаемые Указами Президента РФ </w:t>
      </w:r>
      <w:r w:rsidRPr="006F5ACF">
        <w:rPr>
          <w:color w:val="000000"/>
          <w:lang w:eastAsia="ru-RU" w:bidi="ru-RU"/>
        </w:rPr>
        <w:t>(в настоящее время</w:t>
      </w:r>
      <w:r w:rsidRPr="006F5ACF">
        <w:rPr>
          <w:color w:val="000000"/>
          <w:lang w:eastAsia="ru-RU" w:bidi="ru-RU"/>
        </w:rPr>
        <w:t xml:space="preserve"> - </w:t>
      </w:r>
      <w:r w:rsidRPr="006F5ACF">
        <w:rPr>
          <w:color w:val="000000"/>
          <w:lang w:eastAsia="ru-RU" w:bidi="ru-RU"/>
        </w:rPr>
        <w:t xml:space="preserve">Национальный план противодействия коррупции на 2014 </w:t>
      </w:r>
      <w:r w:rsidRPr="006F5ACF">
        <w:rPr>
          <w:color w:val="000000"/>
          <w:lang w:eastAsia="ru-RU" w:bidi="ru-RU"/>
        </w:rPr>
        <w:t xml:space="preserve">- </w:t>
      </w:r>
      <w:r w:rsidR="00D26DF1" w:rsidRPr="006F5ACF">
        <w:rPr>
          <w:color w:val="000000"/>
          <w:lang w:eastAsia="ru-RU" w:bidi="ru-RU"/>
        </w:rPr>
        <w:t>2015 г</w:t>
      </w:r>
      <w:r w:rsidRPr="006F5ACF">
        <w:rPr>
          <w:color w:val="000000"/>
          <w:lang w:eastAsia="ru-RU" w:bidi="ru-RU"/>
        </w:rPr>
        <w:t>оды</w:t>
      </w:r>
      <w:r w:rsidRPr="006F5ACF">
        <w:rPr>
          <w:color w:val="000000"/>
          <w:lang w:eastAsia="ru-RU" w:bidi="ru-RU"/>
        </w:rPr>
        <w:t xml:space="preserve">, </w:t>
      </w:r>
      <w:r w:rsidRPr="006F5ACF">
        <w:rPr>
          <w:color w:val="000000"/>
          <w:lang w:eastAsia="ru-RU" w:bidi="ru-RU"/>
        </w:rPr>
        <w:t xml:space="preserve">утвержденный Указом Президента РФ от 11.04.2014 </w:t>
      </w:r>
      <w:r w:rsidR="00D26DF1" w:rsidRPr="006F5ACF">
        <w:rPr>
          <w:color w:val="000000"/>
          <w:lang w:eastAsia="ru-RU" w:bidi="ru-RU"/>
        </w:rPr>
        <w:t>№</w:t>
      </w:r>
      <w:r w:rsidRPr="006F5ACF">
        <w:rPr>
          <w:color w:val="000000"/>
          <w:lang w:eastAsia="ru-RU" w:bidi="ru-RU"/>
        </w:rPr>
        <w:t xml:space="preserve"> 226</w:t>
      </w:r>
      <w:r w:rsidR="00D26DF1" w:rsidRPr="006F5ACF">
        <w:rPr>
          <w:color w:val="000000"/>
          <w:lang w:eastAsia="ru-RU" w:bidi="ru-RU"/>
        </w:rPr>
        <w:t>/</w:t>
      </w:r>
      <w:r w:rsidRPr="006F5ACF">
        <w:rPr>
          <w:color w:val="000000"/>
          <w:lang w:eastAsia="ru-RU" w:bidi="ru-RU"/>
        </w:rPr>
        <w:t xml:space="preserve">/ </w:t>
      </w:r>
      <w:r w:rsidRPr="006F5ACF">
        <w:rPr>
          <w:color w:val="000000"/>
          <w:lang w:eastAsia="ru-RU" w:bidi="ru-RU"/>
        </w:rPr>
        <w:t>Официальный</w:t>
      </w:r>
      <w:r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интернет-портал</w:t>
      </w:r>
      <w:r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правовой</w:t>
      </w:r>
      <w:r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информации</w:t>
      </w:r>
      <w:r w:rsidRPr="006F5ACF">
        <w:rPr>
          <w:color w:val="000000"/>
          <w:lang w:eastAsia="ru-RU" w:bidi="ru-RU"/>
        </w:rPr>
        <w:t xml:space="preserve"> </w:t>
      </w:r>
      <w:hyperlink r:id="rId5" w:history="1">
        <w:r w:rsidRPr="006F5ACF">
          <w:rPr>
            <w:color w:val="000000"/>
            <w:lang w:eastAsia="ru-RU" w:bidi="ru-RU"/>
          </w:rPr>
          <w:t>http://www.pravo.gov.ru</w:t>
        </w:r>
      </w:hyperlink>
      <w:r w:rsidRPr="006F5ACF">
        <w:rPr>
          <w:color w:val="000000"/>
          <w:lang w:eastAsia="ru-RU" w:bidi="ru-RU"/>
        </w:rPr>
        <w:t>,</w:t>
      </w:r>
      <w:r w:rsidR="00D26DF1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11.04.2014).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Федерации: Постановление Правительства РФ от 21.01.2015 № 29 // Собрание законодательства РФ. - 26.01.2015. -№ 4. - Ст. 668.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Перечень № 23 преступлений коррупционной направленности </w:t>
      </w:r>
      <w:r w:rsidRPr="006F5ACF">
        <w:rPr>
          <w:color w:val="000000"/>
          <w:lang w:eastAsia="ru-RU" w:bidi="ru-RU"/>
        </w:rPr>
        <w:t>(в настоящее время</w:t>
      </w:r>
      <w:r w:rsidRPr="006F5ACF">
        <w:rPr>
          <w:color w:val="000000"/>
          <w:lang w:eastAsia="ru-RU" w:bidi="ru-RU"/>
        </w:rPr>
        <w:t xml:space="preserve"> - </w:t>
      </w:r>
      <w:r w:rsidRPr="006F5ACF">
        <w:rPr>
          <w:color w:val="000000"/>
          <w:lang w:eastAsia="ru-RU" w:bidi="ru-RU"/>
        </w:rPr>
        <w:t xml:space="preserve">перечень </w:t>
      </w:r>
      <w:r w:rsidR="00D26DF1" w:rsidRPr="006F5ACF">
        <w:rPr>
          <w:color w:val="000000"/>
          <w:lang w:eastAsia="ru-RU" w:bidi="ru-RU"/>
        </w:rPr>
        <w:t>№ 23,</w:t>
      </w:r>
      <w:r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 xml:space="preserve">введенный </w:t>
      </w:r>
      <w:r w:rsidRPr="006F5ACF">
        <w:rPr>
          <w:color w:val="000000"/>
          <w:lang w:eastAsia="ru-RU" w:bidi="ru-RU"/>
        </w:rPr>
        <w:t xml:space="preserve">в действие Указанием </w:t>
      </w:r>
      <w:r w:rsidRPr="006F5ACF">
        <w:rPr>
          <w:color w:val="000000"/>
          <w:lang w:eastAsia="ru-RU" w:bidi="ru-RU"/>
        </w:rPr>
        <w:t xml:space="preserve">Генеральной прокуратуры РФ </w:t>
      </w:r>
      <w:r w:rsidR="00D26DF1" w:rsidRPr="006F5ACF">
        <w:rPr>
          <w:color w:val="000000"/>
          <w:lang w:eastAsia="ru-RU" w:bidi="ru-RU"/>
        </w:rPr>
        <w:t>№</w:t>
      </w:r>
      <w:r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 xml:space="preserve">744/11 и МВД России </w:t>
      </w:r>
      <w:r w:rsidR="00D26DF1" w:rsidRPr="006F5ACF">
        <w:rPr>
          <w:color w:val="000000"/>
          <w:lang w:eastAsia="ru-RU" w:bidi="ru-RU"/>
        </w:rPr>
        <w:t>№</w:t>
      </w:r>
      <w:r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3 от 31.</w:t>
      </w:r>
      <w:r w:rsidRPr="006F5ACF">
        <w:rPr>
          <w:color w:val="000000"/>
          <w:lang w:eastAsia="ru-RU" w:bidi="ru-RU"/>
        </w:rPr>
        <w:t>12.2014)</w:t>
      </w:r>
    </w:p>
    <w:p w:rsidR="0072207C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О дополнительных мерах по противодействию коррупции в Санкт- Петербурге: Закон от 29.10.2008 № 674-122 // Санкт-Петербургские ведомости. - 28.11.2008. - № 224.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О мерах по реализации статьи 12 Федерального закона «О противодействии коррупции»:</w:t>
      </w:r>
      <w:r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Закон Санкт-Петербурга от 19.09.2010</w:t>
      </w:r>
      <w:r w:rsidRPr="006F5ACF">
        <w:rPr>
          <w:color w:val="000000"/>
          <w:lang w:eastAsia="ru-RU" w:bidi="ru-RU"/>
        </w:rPr>
        <w:t xml:space="preserve"> № </w:t>
      </w:r>
      <w:r w:rsidRPr="006F5ACF">
        <w:rPr>
          <w:color w:val="000000"/>
          <w:lang w:eastAsia="ru-RU" w:bidi="ru-RU"/>
        </w:rPr>
        <w:t xml:space="preserve">504-118 // Санкт-Петербургские ведомости. - 08.11.2010. - </w:t>
      </w:r>
      <w:r w:rsidR="0072207C" w:rsidRPr="006F5ACF">
        <w:rPr>
          <w:color w:val="000000"/>
          <w:lang w:eastAsia="ru-RU" w:bidi="ru-RU"/>
        </w:rPr>
        <w:t>№</w:t>
      </w:r>
      <w:r w:rsidRPr="006F5ACF">
        <w:rPr>
          <w:color w:val="000000"/>
          <w:lang w:eastAsia="ru-RU" w:bidi="ru-RU"/>
        </w:rPr>
        <w:t xml:space="preserve"> 209.</w:t>
      </w:r>
    </w:p>
    <w:p w:rsidR="0072207C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Об особенностях рассмотрения исполнительными органами государственной власти Санкт-Петербурга обращений граждан о коррупции: Постановление Правительства Санкт-Петербурга от 17.02.2009 </w:t>
      </w:r>
      <w:r w:rsidR="0072207C" w:rsidRPr="006F5ACF">
        <w:rPr>
          <w:color w:val="000000"/>
          <w:lang w:eastAsia="ru-RU" w:bidi="ru-RU"/>
        </w:rPr>
        <w:t xml:space="preserve">№ </w:t>
      </w:r>
      <w:r w:rsidRPr="006F5ACF">
        <w:rPr>
          <w:color w:val="000000"/>
          <w:lang w:eastAsia="ru-RU" w:bidi="ru-RU"/>
        </w:rPr>
        <w:t xml:space="preserve">156 </w:t>
      </w:r>
      <w:r w:rsidRPr="006F5ACF">
        <w:rPr>
          <w:rStyle w:val="212pt"/>
          <w:sz w:val="28"/>
          <w:szCs w:val="28"/>
        </w:rPr>
        <w:t>/</w:t>
      </w:r>
      <w:r w:rsidR="0072207C" w:rsidRPr="006F5ACF">
        <w:rPr>
          <w:rStyle w:val="212pt"/>
          <w:sz w:val="28"/>
          <w:szCs w:val="28"/>
        </w:rPr>
        <w:t>/</w:t>
      </w:r>
      <w:r w:rsidRPr="006F5ACF">
        <w:rPr>
          <w:color w:val="000000"/>
          <w:lang w:eastAsia="ru-RU" w:bidi="ru-RU"/>
        </w:rPr>
        <w:t>Информационный бюллетень Администрации Санкт-Петербурга. 09.03.2009. - № 8.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</w:pPr>
      <w:r w:rsidRPr="006F5ACF">
        <w:rPr>
          <w:color w:val="000000"/>
          <w:lang w:eastAsia="ru-RU" w:bidi="ru-RU"/>
        </w:rPr>
        <w:t xml:space="preserve">О Порядке проведения антикоррупционного мониторинга в Санкт- </w:t>
      </w:r>
      <w:r w:rsidR="0072207C" w:rsidRPr="006F5ACF">
        <w:rPr>
          <w:color w:val="000000"/>
          <w:lang w:bidi="en-US"/>
        </w:rPr>
        <w:t>Петербурге</w:t>
      </w:r>
      <w:r w:rsidRPr="006F5ACF">
        <w:rPr>
          <w:color w:val="000000"/>
          <w:lang w:bidi="en-US"/>
        </w:rPr>
        <w:t xml:space="preserve">: </w:t>
      </w:r>
      <w:r w:rsidRPr="006F5ACF">
        <w:rPr>
          <w:color w:val="000000"/>
          <w:lang w:eastAsia="ru-RU" w:bidi="ru-RU"/>
        </w:rPr>
        <w:t>Постановление Правительства Санкт-</w:t>
      </w:r>
      <w:r w:rsidR="0072207C" w:rsidRPr="006F5ACF">
        <w:rPr>
          <w:color w:val="000000"/>
          <w:lang w:eastAsia="ru-RU" w:bidi="ru-RU"/>
        </w:rPr>
        <w:t>Петербурга</w:t>
      </w:r>
      <w:r w:rsidRPr="006F5ACF">
        <w:rPr>
          <w:color w:val="000000"/>
          <w:lang w:eastAsia="ru-RU" w:bidi="ru-RU"/>
        </w:rPr>
        <w:t xml:space="preserve"> от 17.12.2009</w:t>
      </w:r>
    </w:p>
    <w:p w:rsidR="00AB7FF3" w:rsidRPr="006F5ACF" w:rsidRDefault="00AB7FF3" w:rsidP="00AB7FF3">
      <w:pPr>
        <w:pStyle w:val="20"/>
        <w:shd w:val="clear" w:color="auto" w:fill="auto"/>
        <w:spacing w:before="0" w:line="322" w:lineRule="exact"/>
        <w:jc w:val="left"/>
      </w:pPr>
      <w:r w:rsidRPr="006F5ACF">
        <w:rPr>
          <w:color w:val="000000"/>
          <w:lang w:eastAsia="ru-RU" w:bidi="ru-RU"/>
        </w:rPr>
        <w:t xml:space="preserve">№ </w:t>
      </w:r>
      <w:r w:rsidRPr="006F5ACF">
        <w:rPr>
          <w:color w:val="000000"/>
          <w:lang w:bidi="en-US"/>
        </w:rPr>
        <w:t xml:space="preserve">1448 </w:t>
      </w:r>
      <w:r w:rsidR="0072207C" w:rsidRPr="006F5ACF">
        <w:rPr>
          <w:color w:val="000000"/>
          <w:lang w:bidi="en-US"/>
        </w:rPr>
        <w:t>//</w:t>
      </w:r>
      <w:r w:rsidRPr="006F5ACF">
        <w:rPr>
          <w:color w:val="000000"/>
          <w:lang w:eastAsia="ru-RU" w:bidi="ru-RU"/>
        </w:rPr>
        <w:t xml:space="preserve">Информационный бюллетень Администрации Санкт-Петербурга. - </w:t>
      </w:r>
      <w:r w:rsidRPr="006F5ACF">
        <w:rPr>
          <w:color w:val="000000"/>
          <w:lang w:eastAsia="ru-RU" w:bidi="ru-RU"/>
        </w:rPr>
        <w:lastRenderedPageBreak/>
        <w:t>31.12.2009. - № 50/1.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О </w:t>
      </w:r>
      <w:proofErr w:type="spellStart"/>
      <w:r w:rsidR="006F5ACF" w:rsidRPr="006F5ACF">
        <w:rPr>
          <w:color w:val="000000"/>
          <w:lang w:eastAsia="ru-RU" w:bidi="ru-RU"/>
        </w:rPr>
        <w:t>коррупционно</w:t>
      </w:r>
      <w:proofErr w:type="spellEnd"/>
      <w:r w:rsidR="006F5ACF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опасных функциях, выполняемых исполнительными органами государственной власти Санкт-Петербурга: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Распоряжение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Правительства Санкт-Петербурга от 06.03.2013 № 15-рп // Официальный сайт Администрации Санкт-Петербурга http://www.gov</w:t>
      </w:r>
      <w:r w:rsidR="0072207C" w:rsidRPr="006F5ACF">
        <w:rPr>
          <w:color w:val="000000"/>
          <w:lang w:eastAsia="ru-RU" w:bidi="ru-RU"/>
        </w:rPr>
        <w:t>.</w:t>
      </w:r>
      <w:r w:rsidRPr="006F5ACF">
        <w:rPr>
          <w:color w:val="000000"/>
          <w:lang w:eastAsia="ru-RU" w:bidi="ru-RU"/>
        </w:rPr>
        <w:t>spb.ru, 07.03.201 3.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Планы противодействия коррупции в Санкт-Петербурге (на соответствующие годы), утверждаемые постановлениями Правительства Санкт-Петербурга </w:t>
      </w:r>
      <w:r w:rsidRPr="006F5ACF">
        <w:rPr>
          <w:color w:val="000000"/>
          <w:lang w:eastAsia="ru-RU" w:bidi="ru-RU"/>
        </w:rPr>
        <w:t>(в настоящее время - План противодействия коррупции в Санкт-Петербурге на 2014-2015 годы, утвержденный постановлением Правительства Санкт-Петербурга от 29.10.2013 № 829).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Об утверждении Методических рекомендаций по формированию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Санкт-Петербурга: Распоряжение Комитета по вопросам законности, правопорядка и безопасности от 29.05.2015 № 127-р.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Об утверждении Положения о порядке </w:t>
      </w:r>
      <w:proofErr w:type="gramStart"/>
      <w:r w:rsidRPr="006F5ACF">
        <w:rPr>
          <w:color w:val="000000"/>
          <w:lang w:eastAsia="ru-RU" w:bidi="ru-RU"/>
        </w:rPr>
        <w:t>контроля за</w:t>
      </w:r>
      <w:proofErr w:type="gramEnd"/>
      <w:r w:rsidRPr="006F5ACF">
        <w:rPr>
          <w:color w:val="000000"/>
          <w:lang w:eastAsia="ru-RU" w:bidi="ru-RU"/>
        </w:rPr>
        <w:t xml:space="preserve">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Санкт-Петербурга: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Распоряжение Комитета по вопросам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законности, правопорядка и безопасности от 15.10.2009 № 182-р.</w:t>
      </w:r>
    </w:p>
    <w:p w:rsidR="0072207C" w:rsidRPr="006F5ACF" w:rsidRDefault="00AB7FF3" w:rsidP="0072207C">
      <w:pPr>
        <w:pStyle w:val="20"/>
        <w:shd w:val="clear" w:color="auto" w:fill="auto"/>
        <w:spacing w:before="0"/>
        <w:ind w:firstLine="708"/>
        <w:rPr>
          <w:i/>
          <w:color w:val="000000"/>
          <w:lang w:eastAsia="ru-RU" w:bidi="ru-RU"/>
        </w:rPr>
      </w:pPr>
      <w:r w:rsidRPr="006F5ACF">
        <w:rPr>
          <w:i/>
          <w:color w:val="000000"/>
          <w:lang w:eastAsia="ru-RU" w:bidi="ru-RU"/>
        </w:rPr>
        <w:t xml:space="preserve">В </w:t>
      </w:r>
      <w:r w:rsidR="0072207C" w:rsidRPr="006F5ACF">
        <w:rPr>
          <w:i/>
          <w:color w:val="000000"/>
          <w:lang w:eastAsia="ru-RU" w:bidi="ru-RU"/>
        </w:rPr>
        <w:t>о</w:t>
      </w:r>
      <w:r w:rsidRPr="006F5ACF">
        <w:rPr>
          <w:i/>
          <w:color w:val="000000"/>
          <w:lang w:eastAsia="ru-RU" w:bidi="ru-RU"/>
        </w:rPr>
        <w:t xml:space="preserve">бразовательных </w:t>
      </w:r>
      <w:proofErr w:type="gramStart"/>
      <w:r w:rsidRPr="006F5ACF">
        <w:rPr>
          <w:i/>
          <w:color w:val="000000"/>
          <w:lang w:eastAsia="ru-RU" w:bidi="ru-RU"/>
        </w:rPr>
        <w:t>организациях</w:t>
      </w:r>
      <w:proofErr w:type="gramEnd"/>
      <w:r w:rsidR="0072207C" w:rsidRPr="006F5ACF">
        <w:rPr>
          <w:i/>
          <w:color w:val="000000"/>
          <w:lang w:eastAsia="ru-RU" w:bidi="ru-RU"/>
        </w:rPr>
        <w:t xml:space="preserve"> 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>Об образовании в Российской Федерации: Федеральный закон от 29.12.2012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№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273-ФЗ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>// Официальный интернет-портал правовой</w:t>
      </w:r>
      <w:r w:rsidR="0072207C" w:rsidRPr="006F5ACF">
        <w:rPr>
          <w:color w:val="000000"/>
          <w:lang w:eastAsia="ru-RU" w:bidi="ru-RU"/>
        </w:rPr>
        <w:t xml:space="preserve"> </w:t>
      </w:r>
      <w:r w:rsidRPr="006F5ACF">
        <w:rPr>
          <w:color w:val="000000"/>
          <w:lang w:eastAsia="ru-RU" w:bidi="ru-RU"/>
        </w:rPr>
        <w:t xml:space="preserve">информации </w:t>
      </w:r>
      <w:hyperlink r:id="rId6" w:history="1">
        <w:r w:rsidRPr="006F5ACF">
          <w:rPr>
            <w:color w:val="000000"/>
            <w:lang w:eastAsia="ru-RU" w:bidi="ru-RU"/>
          </w:rPr>
          <w:t>http://www.pravo.gov.ru</w:t>
        </w:r>
      </w:hyperlink>
      <w:r w:rsidRPr="006F5ACF">
        <w:rPr>
          <w:color w:val="000000"/>
          <w:lang w:eastAsia="ru-RU" w:bidi="ru-RU"/>
        </w:rPr>
        <w:t>, 30.12.2012 (пункт 33 статьи 2, статья 45).</w:t>
      </w: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r w:rsidRPr="006F5ACF">
        <w:rPr>
          <w:color w:val="000000"/>
          <w:lang w:eastAsia="ru-RU" w:bidi="ru-RU"/>
        </w:rPr>
        <w:t xml:space="preserve">Об утверждении методических рекомендаций «О порядке привлечения и использования средств физических </w:t>
      </w:r>
      <w:proofErr w:type="gramStart"/>
      <w:r w:rsidRPr="006F5ACF">
        <w:rPr>
          <w:color w:val="000000"/>
          <w:lang w:eastAsia="ru-RU" w:bidi="ru-RU"/>
        </w:rPr>
        <w:t>и(</w:t>
      </w:r>
      <w:proofErr w:type="gramEnd"/>
      <w:r w:rsidRPr="006F5ACF">
        <w:rPr>
          <w:color w:val="000000"/>
          <w:lang w:eastAsia="ru-RU" w:bidi="ru-RU"/>
        </w:rPr>
        <w:t>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Санкт-Петербурга»: Распоряжение Комитета по образованию от 30.10.2013 № 2524-р</w:t>
      </w:r>
      <w:r w:rsidR="0072207C" w:rsidRPr="006F5ACF">
        <w:rPr>
          <w:color w:val="000000"/>
          <w:lang w:eastAsia="ru-RU" w:bidi="ru-RU"/>
        </w:rPr>
        <w:t>.</w:t>
      </w:r>
    </w:p>
    <w:p w:rsidR="006F5ACF" w:rsidRDefault="006F5ACF" w:rsidP="0072207C">
      <w:pPr>
        <w:pStyle w:val="20"/>
        <w:shd w:val="clear" w:color="auto" w:fill="auto"/>
        <w:spacing w:before="0"/>
        <w:ind w:firstLine="708"/>
        <w:rPr>
          <w:i/>
          <w:color w:val="000000"/>
          <w:lang w:eastAsia="ru-RU" w:bidi="ru-RU"/>
        </w:rPr>
      </w:pPr>
    </w:p>
    <w:p w:rsidR="00AB7FF3" w:rsidRPr="006F5ACF" w:rsidRDefault="00AB7FF3" w:rsidP="0072207C">
      <w:pPr>
        <w:pStyle w:val="20"/>
        <w:shd w:val="clear" w:color="auto" w:fill="auto"/>
        <w:spacing w:before="0"/>
        <w:ind w:firstLine="708"/>
        <w:rPr>
          <w:color w:val="000000"/>
          <w:lang w:eastAsia="ru-RU" w:bidi="ru-RU"/>
        </w:rPr>
      </w:pPr>
      <w:bookmarkStart w:id="0" w:name="_GoBack"/>
      <w:bookmarkEnd w:id="0"/>
      <w:r w:rsidRPr="006F5ACF">
        <w:rPr>
          <w:i/>
          <w:color w:val="000000"/>
          <w:lang w:eastAsia="ru-RU" w:bidi="ru-RU"/>
        </w:rPr>
        <w:t>Примечание</w:t>
      </w:r>
      <w:r w:rsidRPr="006F5ACF">
        <w:rPr>
          <w:color w:val="000000"/>
          <w:lang w:eastAsia="ru-RU" w:bidi="ru-RU"/>
        </w:rPr>
        <w:t>: все вышеперечисленные правовые акты размещены в действующих редакциях в справочно-правовых системах «Консультант Плюс» и «Кодекс»</w:t>
      </w:r>
      <w:r w:rsidR="0072207C" w:rsidRPr="006F5ACF">
        <w:rPr>
          <w:color w:val="000000"/>
          <w:lang w:eastAsia="ru-RU" w:bidi="ru-RU"/>
        </w:rPr>
        <w:t>.</w:t>
      </w:r>
    </w:p>
    <w:p w:rsidR="000E0E02" w:rsidRPr="006F5ACF" w:rsidRDefault="000E0E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0E0E02" w:rsidRPr="006F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81"/>
    <w:rsid w:val="0000212B"/>
    <w:rsid w:val="00002B5A"/>
    <w:rsid w:val="00005408"/>
    <w:rsid w:val="00006EA5"/>
    <w:rsid w:val="00007021"/>
    <w:rsid w:val="000135BD"/>
    <w:rsid w:val="00014FD6"/>
    <w:rsid w:val="0002701F"/>
    <w:rsid w:val="000271EA"/>
    <w:rsid w:val="00043A2C"/>
    <w:rsid w:val="000562B2"/>
    <w:rsid w:val="00061CE1"/>
    <w:rsid w:val="000642E1"/>
    <w:rsid w:val="00073E36"/>
    <w:rsid w:val="00074047"/>
    <w:rsid w:val="00074B9D"/>
    <w:rsid w:val="00080914"/>
    <w:rsid w:val="000817AC"/>
    <w:rsid w:val="00082180"/>
    <w:rsid w:val="00082861"/>
    <w:rsid w:val="00083770"/>
    <w:rsid w:val="000852DD"/>
    <w:rsid w:val="00091659"/>
    <w:rsid w:val="000962CD"/>
    <w:rsid w:val="000A230B"/>
    <w:rsid w:val="000A73B9"/>
    <w:rsid w:val="000C0289"/>
    <w:rsid w:val="000C2F28"/>
    <w:rsid w:val="000D0448"/>
    <w:rsid w:val="000D39A8"/>
    <w:rsid w:val="000D6FA6"/>
    <w:rsid w:val="000E0E02"/>
    <w:rsid w:val="000E1607"/>
    <w:rsid w:val="000E59E2"/>
    <w:rsid w:val="000E5F16"/>
    <w:rsid w:val="0010363C"/>
    <w:rsid w:val="001037E0"/>
    <w:rsid w:val="00105182"/>
    <w:rsid w:val="0011063E"/>
    <w:rsid w:val="00117648"/>
    <w:rsid w:val="001352E8"/>
    <w:rsid w:val="00145626"/>
    <w:rsid w:val="001463F7"/>
    <w:rsid w:val="00146C1B"/>
    <w:rsid w:val="001479EB"/>
    <w:rsid w:val="00150289"/>
    <w:rsid w:val="0015362D"/>
    <w:rsid w:val="001614DB"/>
    <w:rsid w:val="00161763"/>
    <w:rsid w:val="00162DA1"/>
    <w:rsid w:val="00165641"/>
    <w:rsid w:val="0016748D"/>
    <w:rsid w:val="0017230D"/>
    <w:rsid w:val="001728E8"/>
    <w:rsid w:val="001731AF"/>
    <w:rsid w:val="00175302"/>
    <w:rsid w:val="00176B62"/>
    <w:rsid w:val="001770FB"/>
    <w:rsid w:val="00180181"/>
    <w:rsid w:val="0018096E"/>
    <w:rsid w:val="00180F45"/>
    <w:rsid w:val="00181629"/>
    <w:rsid w:val="00186E68"/>
    <w:rsid w:val="00190903"/>
    <w:rsid w:val="00191672"/>
    <w:rsid w:val="0019263C"/>
    <w:rsid w:val="00193D88"/>
    <w:rsid w:val="001975BC"/>
    <w:rsid w:val="001A23C4"/>
    <w:rsid w:val="001A7133"/>
    <w:rsid w:val="001B53CF"/>
    <w:rsid w:val="001B64D6"/>
    <w:rsid w:val="001B75A4"/>
    <w:rsid w:val="001C2ABE"/>
    <w:rsid w:val="001C2EFF"/>
    <w:rsid w:val="001C56CC"/>
    <w:rsid w:val="001C7968"/>
    <w:rsid w:val="001D083C"/>
    <w:rsid w:val="001D2399"/>
    <w:rsid w:val="001D4925"/>
    <w:rsid w:val="001E01A8"/>
    <w:rsid w:val="001E0977"/>
    <w:rsid w:val="001E42AB"/>
    <w:rsid w:val="001E4713"/>
    <w:rsid w:val="001E4CAD"/>
    <w:rsid w:val="001E594E"/>
    <w:rsid w:val="001F136E"/>
    <w:rsid w:val="001F7B26"/>
    <w:rsid w:val="00206C95"/>
    <w:rsid w:val="002179F3"/>
    <w:rsid w:val="00222B06"/>
    <w:rsid w:val="00243B28"/>
    <w:rsid w:val="002507CF"/>
    <w:rsid w:val="00250BE5"/>
    <w:rsid w:val="00250E7E"/>
    <w:rsid w:val="002514BD"/>
    <w:rsid w:val="00251D88"/>
    <w:rsid w:val="00251F9F"/>
    <w:rsid w:val="002523CC"/>
    <w:rsid w:val="002552E1"/>
    <w:rsid w:val="0025709B"/>
    <w:rsid w:val="00260FF7"/>
    <w:rsid w:val="00264C4C"/>
    <w:rsid w:val="00265F24"/>
    <w:rsid w:val="002735E1"/>
    <w:rsid w:val="00274664"/>
    <w:rsid w:val="002835C8"/>
    <w:rsid w:val="00290C88"/>
    <w:rsid w:val="002973C9"/>
    <w:rsid w:val="002B36EA"/>
    <w:rsid w:val="002B3842"/>
    <w:rsid w:val="002B6A7C"/>
    <w:rsid w:val="002C0EC3"/>
    <w:rsid w:val="002C1426"/>
    <w:rsid w:val="002D7D16"/>
    <w:rsid w:val="002E57A6"/>
    <w:rsid w:val="002F051A"/>
    <w:rsid w:val="002F11ED"/>
    <w:rsid w:val="002F14E9"/>
    <w:rsid w:val="002F5510"/>
    <w:rsid w:val="003006DB"/>
    <w:rsid w:val="003054F5"/>
    <w:rsid w:val="00311217"/>
    <w:rsid w:val="00316735"/>
    <w:rsid w:val="00316FA8"/>
    <w:rsid w:val="00320FED"/>
    <w:rsid w:val="003356E6"/>
    <w:rsid w:val="00345EEA"/>
    <w:rsid w:val="00346BC7"/>
    <w:rsid w:val="003470D7"/>
    <w:rsid w:val="00347D4E"/>
    <w:rsid w:val="00371003"/>
    <w:rsid w:val="00374EFB"/>
    <w:rsid w:val="00376873"/>
    <w:rsid w:val="00382A88"/>
    <w:rsid w:val="0038545C"/>
    <w:rsid w:val="00385BE4"/>
    <w:rsid w:val="003A093D"/>
    <w:rsid w:val="003A51C3"/>
    <w:rsid w:val="003A6088"/>
    <w:rsid w:val="003A6BE1"/>
    <w:rsid w:val="003B615B"/>
    <w:rsid w:val="003C3682"/>
    <w:rsid w:val="003C4DF2"/>
    <w:rsid w:val="003C63AC"/>
    <w:rsid w:val="003C7615"/>
    <w:rsid w:val="003C77E2"/>
    <w:rsid w:val="003D4230"/>
    <w:rsid w:val="003D5E86"/>
    <w:rsid w:val="003D75E7"/>
    <w:rsid w:val="003D7869"/>
    <w:rsid w:val="003E2956"/>
    <w:rsid w:val="003E3A44"/>
    <w:rsid w:val="003E3C1B"/>
    <w:rsid w:val="00405209"/>
    <w:rsid w:val="004061F6"/>
    <w:rsid w:val="00410F46"/>
    <w:rsid w:val="004136B0"/>
    <w:rsid w:val="004139D5"/>
    <w:rsid w:val="00420581"/>
    <w:rsid w:val="00423FEA"/>
    <w:rsid w:val="0043053C"/>
    <w:rsid w:val="00443459"/>
    <w:rsid w:val="00444D8D"/>
    <w:rsid w:val="00447378"/>
    <w:rsid w:val="004478B0"/>
    <w:rsid w:val="0045169D"/>
    <w:rsid w:val="004556E6"/>
    <w:rsid w:val="00455AE2"/>
    <w:rsid w:val="004570F1"/>
    <w:rsid w:val="0046586F"/>
    <w:rsid w:val="00470475"/>
    <w:rsid w:val="0047158D"/>
    <w:rsid w:val="00471A17"/>
    <w:rsid w:val="00477C96"/>
    <w:rsid w:val="00482774"/>
    <w:rsid w:val="00484CC3"/>
    <w:rsid w:val="004A70CD"/>
    <w:rsid w:val="004B3582"/>
    <w:rsid w:val="004B3BCC"/>
    <w:rsid w:val="004B6901"/>
    <w:rsid w:val="004C047B"/>
    <w:rsid w:val="004C0EC0"/>
    <w:rsid w:val="004D5057"/>
    <w:rsid w:val="004E33B9"/>
    <w:rsid w:val="004E42C9"/>
    <w:rsid w:val="004F7119"/>
    <w:rsid w:val="0050174D"/>
    <w:rsid w:val="00511544"/>
    <w:rsid w:val="005123F6"/>
    <w:rsid w:val="00517CCE"/>
    <w:rsid w:val="0052180A"/>
    <w:rsid w:val="005235A3"/>
    <w:rsid w:val="005365B8"/>
    <w:rsid w:val="005373D7"/>
    <w:rsid w:val="00540B69"/>
    <w:rsid w:val="00550DA5"/>
    <w:rsid w:val="00557BBA"/>
    <w:rsid w:val="0056351D"/>
    <w:rsid w:val="0056587B"/>
    <w:rsid w:val="00567909"/>
    <w:rsid w:val="00582CE5"/>
    <w:rsid w:val="00585CBC"/>
    <w:rsid w:val="00590295"/>
    <w:rsid w:val="00591DCE"/>
    <w:rsid w:val="005925A2"/>
    <w:rsid w:val="00593581"/>
    <w:rsid w:val="00596D02"/>
    <w:rsid w:val="00597754"/>
    <w:rsid w:val="00597A02"/>
    <w:rsid w:val="005A5064"/>
    <w:rsid w:val="005A6DBA"/>
    <w:rsid w:val="005B60FF"/>
    <w:rsid w:val="005B619D"/>
    <w:rsid w:val="005C3F22"/>
    <w:rsid w:val="005C7C08"/>
    <w:rsid w:val="005D02F6"/>
    <w:rsid w:val="005D2AF1"/>
    <w:rsid w:val="005D5DAF"/>
    <w:rsid w:val="005D6481"/>
    <w:rsid w:val="005D7A30"/>
    <w:rsid w:val="005E478F"/>
    <w:rsid w:val="005E6300"/>
    <w:rsid w:val="005E6464"/>
    <w:rsid w:val="005F0B7D"/>
    <w:rsid w:val="005F54BC"/>
    <w:rsid w:val="006002FD"/>
    <w:rsid w:val="00602C56"/>
    <w:rsid w:val="00604C80"/>
    <w:rsid w:val="0062657A"/>
    <w:rsid w:val="00630E6B"/>
    <w:rsid w:val="00632AC0"/>
    <w:rsid w:val="00632CF6"/>
    <w:rsid w:val="00632EE3"/>
    <w:rsid w:val="00635F4F"/>
    <w:rsid w:val="00637274"/>
    <w:rsid w:val="00642980"/>
    <w:rsid w:val="0064724A"/>
    <w:rsid w:val="00653D45"/>
    <w:rsid w:val="006551EA"/>
    <w:rsid w:val="00660FAB"/>
    <w:rsid w:val="00663F49"/>
    <w:rsid w:val="00673ED4"/>
    <w:rsid w:val="0067431E"/>
    <w:rsid w:val="00674803"/>
    <w:rsid w:val="006753A7"/>
    <w:rsid w:val="00682343"/>
    <w:rsid w:val="0069405E"/>
    <w:rsid w:val="006946DA"/>
    <w:rsid w:val="00696E29"/>
    <w:rsid w:val="006A2090"/>
    <w:rsid w:val="006B75DA"/>
    <w:rsid w:val="006C0E7B"/>
    <w:rsid w:val="006C7063"/>
    <w:rsid w:val="006D05BD"/>
    <w:rsid w:val="006D46F9"/>
    <w:rsid w:val="006D47C6"/>
    <w:rsid w:val="006D4C0A"/>
    <w:rsid w:val="006E05D3"/>
    <w:rsid w:val="006E1AA8"/>
    <w:rsid w:val="006E31AC"/>
    <w:rsid w:val="006E3833"/>
    <w:rsid w:val="006E6E91"/>
    <w:rsid w:val="006E74D0"/>
    <w:rsid w:val="006F02D0"/>
    <w:rsid w:val="006F2237"/>
    <w:rsid w:val="006F4F11"/>
    <w:rsid w:val="006F5ACF"/>
    <w:rsid w:val="0070312D"/>
    <w:rsid w:val="0072207C"/>
    <w:rsid w:val="00722B66"/>
    <w:rsid w:val="00726D43"/>
    <w:rsid w:val="00741379"/>
    <w:rsid w:val="00742B4A"/>
    <w:rsid w:val="007511E3"/>
    <w:rsid w:val="007533E8"/>
    <w:rsid w:val="00753690"/>
    <w:rsid w:val="00771100"/>
    <w:rsid w:val="007738AF"/>
    <w:rsid w:val="00783BD7"/>
    <w:rsid w:val="00786690"/>
    <w:rsid w:val="0079126E"/>
    <w:rsid w:val="007A0E63"/>
    <w:rsid w:val="007A3423"/>
    <w:rsid w:val="007B5D09"/>
    <w:rsid w:val="007C117D"/>
    <w:rsid w:val="007D00FF"/>
    <w:rsid w:val="007D2478"/>
    <w:rsid w:val="007F1B96"/>
    <w:rsid w:val="007F3990"/>
    <w:rsid w:val="007F518D"/>
    <w:rsid w:val="00800955"/>
    <w:rsid w:val="00806985"/>
    <w:rsid w:val="0081096F"/>
    <w:rsid w:val="00812F6A"/>
    <w:rsid w:val="00813467"/>
    <w:rsid w:val="00820C32"/>
    <w:rsid w:val="0082270E"/>
    <w:rsid w:val="00830EDB"/>
    <w:rsid w:val="0083255B"/>
    <w:rsid w:val="008353E8"/>
    <w:rsid w:val="00851E63"/>
    <w:rsid w:val="008522BE"/>
    <w:rsid w:val="00862817"/>
    <w:rsid w:val="00862C28"/>
    <w:rsid w:val="00866BB6"/>
    <w:rsid w:val="00871EA0"/>
    <w:rsid w:val="00872841"/>
    <w:rsid w:val="00872B07"/>
    <w:rsid w:val="008764EE"/>
    <w:rsid w:val="0088416E"/>
    <w:rsid w:val="00885814"/>
    <w:rsid w:val="00887FDF"/>
    <w:rsid w:val="00895F3C"/>
    <w:rsid w:val="008B2FC5"/>
    <w:rsid w:val="008B3C90"/>
    <w:rsid w:val="008B645D"/>
    <w:rsid w:val="008B6C20"/>
    <w:rsid w:val="008B75E9"/>
    <w:rsid w:val="008C0788"/>
    <w:rsid w:val="008C0A1C"/>
    <w:rsid w:val="008C5429"/>
    <w:rsid w:val="008C61DA"/>
    <w:rsid w:val="008D3CC9"/>
    <w:rsid w:val="008D510F"/>
    <w:rsid w:val="008D6251"/>
    <w:rsid w:val="008D7CAF"/>
    <w:rsid w:val="008E0993"/>
    <w:rsid w:val="008E3544"/>
    <w:rsid w:val="008E3A1E"/>
    <w:rsid w:val="008F3C65"/>
    <w:rsid w:val="008F74C6"/>
    <w:rsid w:val="009029F3"/>
    <w:rsid w:val="0090647D"/>
    <w:rsid w:val="009147DE"/>
    <w:rsid w:val="00914E43"/>
    <w:rsid w:val="00916D0D"/>
    <w:rsid w:val="0092216C"/>
    <w:rsid w:val="00922837"/>
    <w:rsid w:val="00930636"/>
    <w:rsid w:val="009316CE"/>
    <w:rsid w:val="00934818"/>
    <w:rsid w:val="009469B5"/>
    <w:rsid w:val="00947171"/>
    <w:rsid w:val="00947A27"/>
    <w:rsid w:val="00950977"/>
    <w:rsid w:val="00961306"/>
    <w:rsid w:val="00964896"/>
    <w:rsid w:val="00965050"/>
    <w:rsid w:val="00980D49"/>
    <w:rsid w:val="0098139B"/>
    <w:rsid w:val="009829B8"/>
    <w:rsid w:val="0099162C"/>
    <w:rsid w:val="009A2511"/>
    <w:rsid w:val="009A2A97"/>
    <w:rsid w:val="009A46D6"/>
    <w:rsid w:val="009A607C"/>
    <w:rsid w:val="009A6705"/>
    <w:rsid w:val="009B04EA"/>
    <w:rsid w:val="009B12BA"/>
    <w:rsid w:val="009B68E1"/>
    <w:rsid w:val="009C42C2"/>
    <w:rsid w:val="009C752B"/>
    <w:rsid w:val="009D7A22"/>
    <w:rsid w:val="009E237F"/>
    <w:rsid w:val="009E6A3F"/>
    <w:rsid w:val="009E782D"/>
    <w:rsid w:val="009F1123"/>
    <w:rsid w:val="00A0198B"/>
    <w:rsid w:val="00A03951"/>
    <w:rsid w:val="00A06EFA"/>
    <w:rsid w:val="00A06FC1"/>
    <w:rsid w:val="00A07486"/>
    <w:rsid w:val="00A1312F"/>
    <w:rsid w:val="00A15F1B"/>
    <w:rsid w:val="00A21D13"/>
    <w:rsid w:val="00A26944"/>
    <w:rsid w:val="00A302F0"/>
    <w:rsid w:val="00A34CB1"/>
    <w:rsid w:val="00A36FB6"/>
    <w:rsid w:val="00A5317B"/>
    <w:rsid w:val="00A724B4"/>
    <w:rsid w:val="00A956A9"/>
    <w:rsid w:val="00AA3241"/>
    <w:rsid w:val="00AB338F"/>
    <w:rsid w:val="00AB7FF3"/>
    <w:rsid w:val="00AC39AA"/>
    <w:rsid w:val="00AC6124"/>
    <w:rsid w:val="00AC7338"/>
    <w:rsid w:val="00AD490E"/>
    <w:rsid w:val="00AD5508"/>
    <w:rsid w:val="00AD7459"/>
    <w:rsid w:val="00AF057E"/>
    <w:rsid w:val="00AF6485"/>
    <w:rsid w:val="00AF78A8"/>
    <w:rsid w:val="00B00C97"/>
    <w:rsid w:val="00B049EE"/>
    <w:rsid w:val="00B11DD0"/>
    <w:rsid w:val="00B12836"/>
    <w:rsid w:val="00B14445"/>
    <w:rsid w:val="00B23085"/>
    <w:rsid w:val="00B23FE5"/>
    <w:rsid w:val="00B250E3"/>
    <w:rsid w:val="00B261CE"/>
    <w:rsid w:val="00B30302"/>
    <w:rsid w:val="00B31D42"/>
    <w:rsid w:val="00B65B64"/>
    <w:rsid w:val="00B66656"/>
    <w:rsid w:val="00B67BE0"/>
    <w:rsid w:val="00B728BB"/>
    <w:rsid w:val="00B73DDE"/>
    <w:rsid w:val="00B76F06"/>
    <w:rsid w:val="00B807E6"/>
    <w:rsid w:val="00B84370"/>
    <w:rsid w:val="00B84988"/>
    <w:rsid w:val="00B9114A"/>
    <w:rsid w:val="00B924EB"/>
    <w:rsid w:val="00B970CC"/>
    <w:rsid w:val="00BA227A"/>
    <w:rsid w:val="00BA5AA7"/>
    <w:rsid w:val="00BB0278"/>
    <w:rsid w:val="00BB15DA"/>
    <w:rsid w:val="00BB2801"/>
    <w:rsid w:val="00BB45FA"/>
    <w:rsid w:val="00BC2352"/>
    <w:rsid w:val="00BC6284"/>
    <w:rsid w:val="00BC7960"/>
    <w:rsid w:val="00BD2178"/>
    <w:rsid w:val="00BD3D95"/>
    <w:rsid w:val="00BD5D87"/>
    <w:rsid w:val="00BE025A"/>
    <w:rsid w:val="00BE24B0"/>
    <w:rsid w:val="00BE3374"/>
    <w:rsid w:val="00BF0C7A"/>
    <w:rsid w:val="00C05798"/>
    <w:rsid w:val="00C0681B"/>
    <w:rsid w:val="00C07D3D"/>
    <w:rsid w:val="00C11D73"/>
    <w:rsid w:val="00C12737"/>
    <w:rsid w:val="00C17257"/>
    <w:rsid w:val="00C17695"/>
    <w:rsid w:val="00C17E32"/>
    <w:rsid w:val="00C237D1"/>
    <w:rsid w:val="00C27031"/>
    <w:rsid w:val="00C27A63"/>
    <w:rsid w:val="00C3073E"/>
    <w:rsid w:val="00C31484"/>
    <w:rsid w:val="00C31D52"/>
    <w:rsid w:val="00C33888"/>
    <w:rsid w:val="00C35433"/>
    <w:rsid w:val="00C40F6B"/>
    <w:rsid w:val="00C4268F"/>
    <w:rsid w:val="00C426FA"/>
    <w:rsid w:val="00C433EB"/>
    <w:rsid w:val="00C450B0"/>
    <w:rsid w:val="00C52807"/>
    <w:rsid w:val="00C614D6"/>
    <w:rsid w:val="00C70564"/>
    <w:rsid w:val="00C74612"/>
    <w:rsid w:val="00C817F1"/>
    <w:rsid w:val="00C851AA"/>
    <w:rsid w:val="00C874C6"/>
    <w:rsid w:val="00C90DA8"/>
    <w:rsid w:val="00C931FA"/>
    <w:rsid w:val="00C93AB0"/>
    <w:rsid w:val="00CA282B"/>
    <w:rsid w:val="00CA4034"/>
    <w:rsid w:val="00CB16CC"/>
    <w:rsid w:val="00CB5BF4"/>
    <w:rsid w:val="00CB6ACD"/>
    <w:rsid w:val="00CC6943"/>
    <w:rsid w:val="00CD30EB"/>
    <w:rsid w:val="00CD55D6"/>
    <w:rsid w:val="00CE0F6C"/>
    <w:rsid w:val="00CF2816"/>
    <w:rsid w:val="00CF4808"/>
    <w:rsid w:val="00CF5A47"/>
    <w:rsid w:val="00CF7A58"/>
    <w:rsid w:val="00CF7EA4"/>
    <w:rsid w:val="00D06A3F"/>
    <w:rsid w:val="00D107C3"/>
    <w:rsid w:val="00D1135C"/>
    <w:rsid w:val="00D15B29"/>
    <w:rsid w:val="00D17D64"/>
    <w:rsid w:val="00D2525F"/>
    <w:rsid w:val="00D26DF1"/>
    <w:rsid w:val="00D33D01"/>
    <w:rsid w:val="00D343E4"/>
    <w:rsid w:val="00D362A0"/>
    <w:rsid w:val="00D4375D"/>
    <w:rsid w:val="00D44701"/>
    <w:rsid w:val="00D6017B"/>
    <w:rsid w:val="00D63293"/>
    <w:rsid w:val="00D768D5"/>
    <w:rsid w:val="00D81D94"/>
    <w:rsid w:val="00D81F83"/>
    <w:rsid w:val="00D86C06"/>
    <w:rsid w:val="00D93403"/>
    <w:rsid w:val="00D958B2"/>
    <w:rsid w:val="00D96CC5"/>
    <w:rsid w:val="00DA2A7D"/>
    <w:rsid w:val="00DA3FF7"/>
    <w:rsid w:val="00DB03BD"/>
    <w:rsid w:val="00DB325D"/>
    <w:rsid w:val="00DB5E55"/>
    <w:rsid w:val="00DB7753"/>
    <w:rsid w:val="00DC186B"/>
    <w:rsid w:val="00DD513D"/>
    <w:rsid w:val="00DE031B"/>
    <w:rsid w:val="00DE0916"/>
    <w:rsid w:val="00DE4344"/>
    <w:rsid w:val="00DE6F04"/>
    <w:rsid w:val="00DE7965"/>
    <w:rsid w:val="00DF0792"/>
    <w:rsid w:val="00DF407D"/>
    <w:rsid w:val="00E02506"/>
    <w:rsid w:val="00E05C9E"/>
    <w:rsid w:val="00E16917"/>
    <w:rsid w:val="00E220FE"/>
    <w:rsid w:val="00E22AFF"/>
    <w:rsid w:val="00E239C9"/>
    <w:rsid w:val="00E2441C"/>
    <w:rsid w:val="00E31F50"/>
    <w:rsid w:val="00E601B5"/>
    <w:rsid w:val="00E63C19"/>
    <w:rsid w:val="00E6621F"/>
    <w:rsid w:val="00E722EE"/>
    <w:rsid w:val="00E76BC6"/>
    <w:rsid w:val="00E816CC"/>
    <w:rsid w:val="00E82396"/>
    <w:rsid w:val="00E85256"/>
    <w:rsid w:val="00E87040"/>
    <w:rsid w:val="00EA04F3"/>
    <w:rsid w:val="00EA1F17"/>
    <w:rsid w:val="00EB1E89"/>
    <w:rsid w:val="00EB4192"/>
    <w:rsid w:val="00EB41A9"/>
    <w:rsid w:val="00EB4C32"/>
    <w:rsid w:val="00EB609A"/>
    <w:rsid w:val="00EC317F"/>
    <w:rsid w:val="00EC7060"/>
    <w:rsid w:val="00ED2D49"/>
    <w:rsid w:val="00ED4CBF"/>
    <w:rsid w:val="00ED5929"/>
    <w:rsid w:val="00ED7350"/>
    <w:rsid w:val="00EE589F"/>
    <w:rsid w:val="00EF4BD3"/>
    <w:rsid w:val="00EF50E3"/>
    <w:rsid w:val="00F03DB1"/>
    <w:rsid w:val="00F124C2"/>
    <w:rsid w:val="00F13D56"/>
    <w:rsid w:val="00F13E16"/>
    <w:rsid w:val="00F17766"/>
    <w:rsid w:val="00F26A59"/>
    <w:rsid w:val="00F2786A"/>
    <w:rsid w:val="00F30CC9"/>
    <w:rsid w:val="00F329C0"/>
    <w:rsid w:val="00F34932"/>
    <w:rsid w:val="00F3699D"/>
    <w:rsid w:val="00F37FA6"/>
    <w:rsid w:val="00F45E6A"/>
    <w:rsid w:val="00F47A00"/>
    <w:rsid w:val="00F51801"/>
    <w:rsid w:val="00F65C5E"/>
    <w:rsid w:val="00F67B02"/>
    <w:rsid w:val="00F74652"/>
    <w:rsid w:val="00F82E82"/>
    <w:rsid w:val="00F82FA1"/>
    <w:rsid w:val="00F86D26"/>
    <w:rsid w:val="00F91320"/>
    <w:rsid w:val="00F91642"/>
    <w:rsid w:val="00F955AE"/>
    <w:rsid w:val="00F95DA7"/>
    <w:rsid w:val="00FA1B8A"/>
    <w:rsid w:val="00FA4C1F"/>
    <w:rsid w:val="00FB5056"/>
    <w:rsid w:val="00FC022F"/>
    <w:rsid w:val="00FC6273"/>
    <w:rsid w:val="00FC7541"/>
    <w:rsid w:val="00FD0898"/>
    <w:rsid w:val="00FD17EE"/>
    <w:rsid w:val="00FE0093"/>
    <w:rsid w:val="00FE2EF5"/>
    <w:rsid w:val="00FF021B"/>
    <w:rsid w:val="00FF1019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FF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B7F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AB7F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B7FF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AB7F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2pt">
    <w:name w:val="Основной текст (4) + 12 pt"/>
    <w:basedOn w:val="4"/>
    <w:rsid w:val="00AB7F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-2pt">
    <w:name w:val="Основной текст (2) + Интервал -2 pt"/>
    <w:basedOn w:val="2"/>
    <w:rsid w:val="00AB7FF3"/>
    <w:rPr>
      <w:rFonts w:ascii="Times New Roman" w:eastAsia="Times New Roman" w:hAnsi="Times New Roman" w:cs="Times New Roman"/>
      <w:color w:val="000000"/>
      <w:spacing w:val="-4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12pt">
    <w:name w:val="Основной текст (2) + 12 pt"/>
    <w:basedOn w:val="2"/>
    <w:rsid w:val="00AB7FF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B7FF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B7FF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FF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B7F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AB7F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B7FF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AB7F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2pt">
    <w:name w:val="Основной текст (4) + 12 pt"/>
    <w:basedOn w:val="4"/>
    <w:rsid w:val="00AB7F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-2pt">
    <w:name w:val="Основной текст (2) + Интервал -2 pt"/>
    <w:basedOn w:val="2"/>
    <w:rsid w:val="00AB7FF3"/>
    <w:rPr>
      <w:rFonts w:ascii="Times New Roman" w:eastAsia="Times New Roman" w:hAnsi="Times New Roman" w:cs="Times New Roman"/>
      <w:color w:val="000000"/>
      <w:spacing w:val="-4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12pt">
    <w:name w:val="Основной текст (2) + 12 pt"/>
    <w:basedOn w:val="2"/>
    <w:rsid w:val="00AB7FF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B7FF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B7FF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2015-08-11T12:20:00Z</dcterms:created>
  <dcterms:modified xsi:type="dcterms:W3CDTF">2015-08-11T12:20:00Z</dcterms:modified>
</cp:coreProperties>
</file>